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13ED" w:rsidRPr="006213ED" w:rsidRDefault="006213ED" w:rsidP="006213ED">
      <w:pPr>
        <w:spacing w:after="240" w:line="200" w:lineRule="atLeast"/>
        <w:rPr>
          <w:b/>
          <w:sz w:val="28"/>
          <w:szCs w:val="28"/>
          <w:lang w:val="en-CA"/>
        </w:rPr>
      </w:pPr>
      <w:r w:rsidRPr="006213ED">
        <w:rPr>
          <w:b/>
          <w:sz w:val="28"/>
          <w:szCs w:val="28"/>
          <w:lang w:val="en-CA"/>
        </w:rPr>
        <w:t>Sigma Air Utility</w:t>
      </w:r>
    </w:p>
    <w:p w:rsidR="006213ED" w:rsidRPr="006213ED" w:rsidRDefault="006213ED" w:rsidP="006213ED">
      <w:pPr>
        <w:spacing w:after="240" w:line="200" w:lineRule="atLeast"/>
        <w:rPr>
          <w:b/>
          <w:spacing w:val="-6"/>
          <w:sz w:val="52"/>
          <w:szCs w:val="52"/>
          <w:lang w:val="en-CA"/>
        </w:rPr>
      </w:pPr>
      <w:r w:rsidRPr="006213ED">
        <w:rPr>
          <w:b/>
          <w:spacing w:val="-6"/>
          <w:sz w:val="52"/>
          <w:szCs w:val="52"/>
          <w:lang w:val="en-CA"/>
        </w:rPr>
        <w:t>Just buy the compressed air!</w:t>
      </w:r>
    </w:p>
    <w:p w:rsidR="006213ED" w:rsidRPr="006213ED" w:rsidRDefault="006213ED" w:rsidP="006213ED">
      <w:pPr>
        <w:spacing w:after="240" w:line="200" w:lineRule="atLeast"/>
        <w:rPr>
          <w:b/>
          <w:szCs w:val="28"/>
          <w:lang w:val="en-CA"/>
        </w:rPr>
      </w:pPr>
      <w:r w:rsidRPr="006213ED">
        <w:rPr>
          <w:b/>
          <w:szCs w:val="28"/>
          <w:lang w:val="en-CA"/>
        </w:rPr>
        <w:t>Always have the most efficient compressed air supply at your disposal and only pay for actual consumption. Rather than purchasing an entire compressed air station, just buy the compressed air that you actually use – it’s easy and cost-effective with KAESER’s Sigma Air Utility contracting model.</w:t>
      </w:r>
    </w:p>
    <w:p w:rsidR="006213ED" w:rsidRPr="006213ED" w:rsidRDefault="006213ED" w:rsidP="006213ED">
      <w:pPr>
        <w:spacing w:after="240" w:line="200" w:lineRule="atLeast"/>
        <w:rPr>
          <w:lang w:val="en-CA"/>
        </w:rPr>
      </w:pPr>
      <w:r w:rsidRPr="006213ED">
        <w:rPr>
          <w:lang w:val="en-CA"/>
        </w:rPr>
        <w:t xml:space="preserve">Compared to operating a conventional compressed air station, contracting models such as Sigma Air Utility from Kaeser </w:t>
      </w:r>
      <w:proofErr w:type="spellStart"/>
      <w:r w:rsidRPr="006213ED">
        <w:rPr>
          <w:lang w:val="en-CA"/>
        </w:rPr>
        <w:t>Kompressoren</w:t>
      </w:r>
      <w:proofErr w:type="spellEnd"/>
      <w:r w:rsidRPr="006213ED">
        <w:rPr>
          <w:lang w:val="en-CA"/>
        </w:rPr>
        <w:t xml:space="preserve"> offer a wide range of user benefits. The customer can immediately enjoy the advantages of a cost-effective, energy-saving compressed air supply with no need for initial capital investment. Planning, installation and operation according to the customer’s requirements and instructions are the responsibility of Kaeser </w:t>
      </w:r>
      <w:proofErr w:type="spellStart"/>
      <w:r w:rsidRPr="006213ED">
        <w:rPr>
          <w:lang w:val="en-CA"/>
        </w:rPr>
        <w:t>Kompressoren</w:t>
      </w:r>
      <w:proofErr w:type="spellEnd"/>
      <w:r w:rsidRPr="006213ED">
        <w:rPr>
          <w:lang w:val="en-CA"/>
        </w:rPr>
        <w:t xml:space="preserve">. This allows users to save 100% of the investment cost of a compressed air station and removes the burden of having to allocate staff and funds for maintenance and servicing work. In addition, contracting models provide important tax advantages: by obtaining compressed air at a contractually established price per cubic metre, fixed costs are converted into variable operating costs, which can immediately be claimed for tax purposes. As a leading compressed air solutions provider, Kaeser </w:t>
      </w:r>
      <w:proofErr w:type="spellStart"/>
      <w:r w:rsidRPr="006213ED">
        <w:rPr>
          <w:lang w:val="en-CA"/>
        </w:rPr>
        <w:t>Kompressoren</w:t>
      </w:r>
      <w:proofErr w:type="spellEnd"/>
      <w:r w:rsidRPr="006213ED">
        <w:rPr>
          <w:lang w:val="en-CA"/>
        </w:rPr>
        <w:t xml:space="preserve"> assures maximum air system efficiency and reliability at all times. Naturally, it is also in </w:t>
      </w:r>
      <w:proofErr w:type="spellStart"/>
      <w:r w:rsidRPr="006213ED">
        <w:rPr>
          <w:lang w:val="en-CA"/>
        </w:rPr>
        <w:t>Kaeser’s</w:t>
      </w:r>
      <w:proofErr w:type="spellEnd"/>
      <w:r w:rsidRPr="006213ED">
        <w:rPr>
          <w:lang w:val="en-CA"/>
        </w:rPr>
        <w:t xml:space="preserve"> interests to continually adapt the station to meet changing operating conditions and to incorporate the very latest technological innovations.</w:t>
      </w:r>
    </w:p>
    <w:p w:rsidR="006213ED" w:rsidRPr="006213ED" w:rsidRDefault="006213ED" w:rsidP="006213ED">
      <w:pPr>
        <w:spacing w:after="240" w:line="200" w:lineRule="atLeast"/>
        <w:rPr>
          <w:lang w:val="en-CA"/>
        </w:rPr>
      </w:pPr>
      <w:r w:rsidRPr="006213ED">
        <w:rPr>
          <w:lang w:val="en-CA"/>
        </w:rPr>
        <w:t>There are also significant advantages when it comes to maintenance. The Sigma Air Utility compressed air station from Kaeser is constantly monitored via the Sigma Air Manager 4.0 compressor controller and its built-in connection to the Kaeser Service Center. This effectively ensures maximum efficiency and compressed air availability whilst enhancing production reliability.</w:t>
      </w:r>
    </w:p>
    <w:p w:rsidR="006213ED" w:rsidRPr="006213ED" w:rsidRDefault="006213ED" w:rsidP="006213ED">
      <w:pPr>
        <w:spacing w:after="240" w:line="200" w:lineRule="atLeast"/>
        <w:rPr>
          <w:lang w:val="en-CA"/>
        </w:rPr>
      </w:pPr>
      <w:r w:rsidRPr="006213ED">
        <w:rPr>
          <w:lang w:val="en-CA"/>
        </w:rPr>
        <w:t>Users who decide to purchase only the required volume of compressed air at the quality they require – instead of a compressed air station – allow their business to benefit from improved cost transparency. Instead of a composite calculation, they can rely on the fixed price per cubic metre of compressed air, which is contractually agreed well into the future, thereby serving as a reliable basis of calculation. The basic price set for the entire term of the contract covers system and operating costs, as well as consumption of a mutually-agreed base volume of compressed air. Should consumption exceed that amount, the surplus air charge that has also been contractually agreed is applied. Precise measurements guarantee that users are charged only for the volume of compressed air actually drawn from the system.</w:t>
      </w:r>
    </w:p>
    <w:p w:rsidR="006213ED" w:rsidRPr="006213ED" w:rsidRDefault="006213ED" w:rsidP="006213ED">
      <w:pPr>
        <w:spacing w:after="240" w:line="200" w:lineRule="atLeast"/>
        <w:rPr>
          <w:lang w:val="en-CA"/>
        </w:rPr>
      </w:pPr>
      <w:r w:rsidRPr="006213ED">
        <w:rPr>
          <w:lang w:val="en-CA"/>
        </w:rPr>
        <w:t xml:space="preserve">Sigma Air Utility represents a highly attractive option for compressed air supply when rapid energy efficiency improvements are desired: in this case and many others, outsourcing offers an elegant solution. </w:t>
      </w:r>
    </w:p>
    <w:p w:rsidR="006213ED" w:rsidRPr="006213ED" w:rsidRDefault="006213ED" w:rsidP="006213ED">
      <w:pPr>
        <w:spacing w:after="240" w:line="200" w:lineRule="atLeast"/>
        <w:rPr>
          <w:lang w:val="en-CA"/>
        </w:rPr>
      </w:pPr>
      <w:r w:rsidRPr="006213ED">
        <w:rPr>
          <w:lang w:val="en-CA"/>
        </w:rPr>
        <w:t xml:space="preserve">The potential savings that can be achieved with Sigma Air Utility compressed air contracting vary in each case. When a company changes to compressed air contracting, the contracting partner usually installs a completely new compressed air system to ensure full exploitation of any and all potential energy savings. The degree to which compressed air costs are reduced depends on the system being replaced, however it is certainly not unusual for customers to achieve savings of 30 percent and beyond – over the long-term, no less. </w:t>
      </w:r>
    </w:p>
    <w:p w:rsidR="006213ED" w:rsidRPr="006213ED" w:rsidRDefault="006213ED" w:rsidP="006213ED">
      <w:pPr>
        <w:spacing w:after="240" w:line="200" w:lineRule="atLeast"/>
        <w:rPr>
          <w:lang w:val="en-CA"/>
        </w:rPr>
      </w:pPr>
    </w:p>
    <w:p w:rsidR="006213ED" w:rsidRPr="006213ED" w:rsidRDefault="006213ED" w:rsidP="006213ED">
      <w:pPr>
        <w:spacing w:line="200" w:lineRule="atLeast"/>
        <w:rPr>
          <w:b/>
          <w:lang w:val="en-CA"/>
        </w:rPr>
      </w:pPr>
      <w:r w:rsidRPr="006213ED">
        <w:rPr>
          <w:b/>
          <w:lang w:val="en-CA"/>
        </w:rPr>
        <w:t>File: l-contracting-</w:t>
      </w:r>
      <w:proofErr w:type="spellStart"/>
      <w:r w:rsidRPr="006213ED">
        <w:rPr>
          <w:b/>
          <w:lang w:val="en-CA"/>
        </w:rPr>
        <w:t>en</w:t>
      </w:r>
      <w:proofErr w:type="spellEnd"/>
    </w:p>
    <w:p w:rsidR="006213ED" w:rsidRPr="006213ED" w:rsidRDefault="006213ED" w:rsidP="006213ED">
      <w:pPr>
        <w:pBdr>
          <w:bottom w:val="single" w:sz="4" w:space="1" w:color="auto"/>
        </w:pBdr>
        <w:spacing w:after="240" w:line="200" w:lineRule="atLeast"/>
        <w:rPr>
          <w:lang w:val="en-CA"/>
        </w:rPr>
      </w:pPr>
      <w:r>
        <w:rPr>
          <w:lang w:val="en-CA"/>
        </w:rPr>
        <w:t xml:space="preserve">3.478 </w:t>
      </w:r>
      <w:r w:rsidRPr="006213ED">
        <w:rPr>
          <w:lang w:val="en-CA"/>
        </w:rPr>
        <w:t xml:space="preserve">Keystrokes </w:t>
      </w:r>
      <w:r w:rsidRPr="006213ED">
        <w:rPr>
          <w:rFonts w:ascii="Symbol" w:hAnsi="Symbol"/>
        </w:rPr>
        <w:t></w:t>
      </w:r>
      <w:r w:rsidRPr="006213ED">
        <w:rPr>
          <w:lang w:val="en-CA"/>
        </w:rPr>
        <w:t xml:space="preserve"> Approved for publication, copy appreciated</w:t>
      </w:r>
    </w:p>
    <w:p w:rsidR="006213ED" w:rsidRDefault="006213ED" w:rsidP="006213ED">
      <w:pPr>
        <w:autoSpaceDE w:val="0"/>
        <w:autoSpaceDN w:val="0"/>
        <w:adjustRightInd w:val="0"/>
        <w:spacing w:after="240" w:line="200" w:lineRule="atLeast"/>
        <w:textAlignment w:val="center"/>
        <w:rPr>
          <w:rFonts w:eastAsia="Calibri" w:cs="Arial"/>
          <w:b/>
          <w:bCs/>
          <w:color w:val="000000"/>
          <w:sz w:val="32"/>
          <w:szCs w:val="32"/>
          <w:lang w:val="en-CA" w:eastAsia="en-US"/>
        </w:rPr>
      </w:pPr>
    </w:p>
    <w:p w:rsidR="006213ED" w:rsidRPr="006213ED" w:rsidRDefault="006213ED" w:rsidP="006213ED">
      <w:pPr>
        <w:autoSpaceDE w:val="0"/>
        <w:autoSpaceDN w:val="0"/>
        <w:adjustRightInd w:val="0"/>
        <w:spacing w:after="240" w:line="200" w:lineRule="atLeast"/>
        <w:textAlignment w:val="center"/>
        <w:rPr>
          <w:rFonts w:eastAsia="Calibri" w:cs="Arial"/>
          <w:b/>
          <w:bCs/>
          <w:color w:val="000000"/>
          <w:sz w:val="32"/>
          <w:szCs w:val="32"/>
          <w:lang w:val="en-CA" w:eastAsia="en-US"/>
        </w:rPr>
      </w:pPr>
      <w:r w:rsidRPr="006213ED">
        <w:rPr>
          <w:rFonts w:eastAsia="Calibri" w:cs="Arial"/>
          <w:b/>
          <w:bCs/>
          <w:noProof/>
          <w:color w:val="000000"/>
          <w:sz w:val="32"/>
          <w:szCs w:val="32"/>
        </w:rPr>
        <w:drawing>
          <wp:inline distT="0" distB="0" distL="0" distR="0" wp14:anchorId="44BA82F9" wp14:editId="423F5742">
            <wp:extent cx="1356360" cy="904810"/>
            <wp:effectExtent l="0" t="0" r="0" b="0"/>
            <wp:docPr id="3" name="Grafik 3" descr="R:\Werbung\Presse_Austauschordner\Koehler\Stationen\Station_Schrauben_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Werbung\Presse_Austauschordner\Koehler\Stationen\Station_Schrauben_0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7231" cy="905391"/>
                    </a:xfrm>
                    <a:prstGeom prst="rect">
                      <a:avLst/>
                    </a:prstGeom>
                    <a:noFill/>
                    <a:ln>
                      <a:noFill/>
                    </a:ln>
                  </pic:spPr>
                </pic:pic>
              </a:graphicData>
            </a:graphic>
          </wp:inline>
        </w:drawing>
      </w:r>
      <w:r w:rsidRPr="006213ED">
        <w:rPr>
          <w:rFonts w:eastAsia="Calibri" w:cs="Arial"/>
          <w:b/>
          <w:bCs/>
          <w:color w:val="000000"/>
          <w:sz w:val="32"/>
          <w:szCs w:val="32"/>
          <w:lang w:val="en-CA" w:eastAsia="en-US"/>
        </w:rPr>
        <w:t xml:space="preserve">  </w:t>
      </w:r>
      <w:r w:rsidRPr="006213ED">
        <w:rPr>
          <w:rFonts w:eastAsia="Calibri" w:cs="Arial"/>
          <w:b/>
          <w:bCs/>
          <w:noProof/>
          <w:color w:val="000000"/>
          <w:sz w:val="32"/>
          <w:szCs w:val="32"/>
        </w:rPr>
        <w:drawing>
          <wp:inline distT="0" distB="0" distL="0" distR="0" wp14:anchorId="13035FC9" wp14:editId="037E6F93">
            <wp:extent cx="1089660" cy="905167"/>
            <wp:effectExtent l="0" t="0" r="0" b="9525"/>
            <wp:docPr id="7" name="Grafik 7" descr="D:\Docs\Desktop\alles\offene veröffentlichungen\Contracting\L-Sigma Air Utility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cs\Desktop\alles\offene veröffentlichungen\Contracting\L-Sigma Air Utility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9660" cy="905167"/>
                    </a:xfrm>
                    <a:prstGeom prst="rect">
                      <a:avLst/>
                    </a:prstGeom>
                    <a:noFill/>
                    <a:ln>
                      <a:noFill/>
                    </a:ln>
                  </pic:spPr>
                </pic:pic>
              </a:graphicData>
            </a:graphic>
          </wp:inline>
        </w:drawing>
      </w:r>
      <w:r w:rsidRPr="006213ED">
        <w:rPr>
          <w:rFonts w:eastAsia="Calibri" w:cs="Arial"/>
          <w:b/>
          <w:bCs/>
          <w:color w:val="000000"/>
          <w:sz w:val="32"/>
          <w:szCs w:val="32"/>
          <w:lang w:val="en-CA" w:eastAsia="en-US"/>
        </w:rPr>
        <w:t xml:space="preserve">  </w:t>
      </w:r>
      <w:r w:rsidRPr="006213ED">
        <w:rPr>
          <w:rFonts w:eastAsia="Calibri" w:cs="Arial"/>
          <w:b/>
          <w:bCs/>
          <w:noProof/>
          <w:color w:val="000000"/>
          <w:sz w:val="32"/>
          <w:szCs w:val="32"/>
        </w:rPr>
        <w:drawing>
          <wp:inline distT="0" distB="0" distL="0" distR="0" wp14:anchorId="248B0DCE" wp14:editId="059D628B">
            <wp:extent cx="914400" cy="814010"/>
            <wp:effectExtent l="0" t="0" r="0" b="5715"/>
            <wp:docPr id="4" name="Grafik 4" descr="D:\Users\koehler9\Desktop\unternehmensbilder\HM_Tit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koehler9\Desktop\unternehmensbilder\HM_Titel.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8603" cy="817752"/>
                    </a:xfrm>
                    <a:prstGeom prst="rect">
                      <a:avLst/>
                    </a:prstGeom>
                    <a:noFill/>
                    <a:ln>
                      <a:noFill/>
                    </a:ln>
                  </pic:spPr>
                </pic:pic>
              </a:graphicData>
            </a:graphic>
          </wp:inline>
        </w:drawing>
      </w:r>
    </w:p>
    <w:p w:rsidR="006213ED" w:rsidRPr="006213ED" w:rsidRDefault="006213ED" w:rsidP="006213ED">
      <w:pPr>
        <w:spacing w:after="240" w:line="200" w:lineRule="atLeast"/>
        <w:rPr>
          <w:lang w:val="en-CA"/>
        </w:rPr>
      </w:pPr>
      <w:bookmarkStart w:id="0" w:name="_GoBack"/>
      <w:bookmarkEnd w:id="0"/>
      <w:r w:rsidRPr="006213ED">
        <w:rPr>
          <w:lang w:val="en-CA"/>
        </w:rPr>
        <w:t>With contracting solutions, the compressed air station remains the property of the system provider. Customers pay only for the volume of compressed air actually consumed.</w:t>
      </w:r>
    </w:p>
    <w:p w:rsidR="00F45710" w:rsidRPr="006213ED" w:rsidRDefault="00F45710" w:rsidP="00FA2D6E">
      <w:pPr>
        <w:rPr>
          <w:lang w:val="en-CA"/>
        </w:rPr>
      </w:pPr>
    </w:p>
    <w:sectPr w:rsidR="00F45710" w:rsidRPr="006213ED" w:rsidSect="00BB7CA9">
      <w:headerReference w:type="default" r:id="rId10"/>
      <w:footerReference w:type="default" r:id="rId11"/>
      <w:headerReference w:type="first" r:id="rId12"/>
      <w:footerReference w:type="first" r:id="rId13"/>
      <w:pgSz w:w="11906" w:h="16838"/>
      <w:pgMar w:top="2268" w:right="1418" w:bottom="1985"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44CA" w:rsidRDefault="009144CA">
      <w:r>
        <w:separator/>
      </w:r>
    </w:p>
  </w:endnote>
  <w:endnote w:type="continuationSeparator" w:id="0">
    <w:p w:rsidR="009144CA" w:rsidRDefault="00914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wis721 BT">
    <w:altName w:val="Segoe Script"/>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C67" w:rsidRDefault="00AD6C67">
    <w:pPr>
      <w:pStyle w:val="Fuzeile"/>
    </w:pPr>
    <w:r>
      <w:rPr>
        <w:noProof/>
        <w:sz w:val="20"/>
      </w:rPr>
      <mc:AlternateContent>
        <mc:Choice Requires="wps">
          <w:drawing>
            <wp:anchor distT="0" distB="0" distL="114300" distR="114300" simplePos="0" relativeHeight="251657216" behindDoc="0" locked="0" layoutInCell="1" allowOverlap="1" wp14:anchorId="718CD25F" wp14:editId="426F80B8">
              <wp:simplePos x="0" y="0"/>
              <wp:positionH relativeFrom="column">
                <wp:posOffset>1890395</wp:posOffset>
              </wp:positionH>
              <wp:positionV relativeFrom="paragraph">
                <wp:posOffset>23495</wp:posOffset>
              </wp:positionV>
              <wp:extent cx="4348800" cy="5724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8800" cy="57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366C" w:rsidRPr="00ED2FBF" w:rsidRDefault="000E366C" w:rsidP="000E366C">
                          <w:pPr>
                            <w:shd w:val="solid" w:color="FFFFFF" w:fill="FFFFFF"/>
                            <w:jc w:val="center"/>
                            <w:rPr>
                              <w:rFonts w:cs="Arial"/>
                              <w:sz w:val="16"/>
                              <w:lang w:val="en-GB"/>
                            </w:rPr>
                          </w:pPr>
                          <w:r w:rsidRPr="00ED2FBF">
                            <w:rPr>
                              <w:rFonts w:cs="Arial"/>
                              <w:b/>
                              <w:bCs/>
                              <w:sz w:val="18"/>
                              <w:lang w:val="en-GB"/>
                            </w:rPr>
                            <w:t>KAESER KOMPRESSOREN SE</w:t>
                          </w:r>
                          <w:r w:rsidRPr="00ED2FBF">
                            <w:rPr>
                              <w:rFonts w:cs="Arial"/>
                              <w:sz w:val="16"/>
                              <w:lang w:val="en-GB"/>
                            </w:rPr>
                            <w:t xml:space="preserve"> – P.O. Box 21 43 – 96410 Coburg, Germany</w:t>
                          </w:r>
                          <w:r w:rsidRPr="00ED2FBF">
                            <w:rPr>
                              <w:rFonts w:cs="Arial"/>
                              <w:sz w:val="16"/>
                              <w:lang w:val="en-GB"/>
                            </w:rPr>
                            <w:br/>
                            <w:t xml:space="preserve">Phone: +49 9561 6400 – </w:t>
                          </w:r>
                          <w:hyperlink r:id="rId1" w:history="1">
                            <w:r w:rsidRPr="00ED2FBF">
                              <w:rPr>
                                <w:rStyle w:val="Hyperlink"/>
                                <w:rFonts w:cs="Arial"/>
                                <w:sz w:val="16"/>
                                <w:lang w:val="en-GB"/>
                              </w:rPr>
                              <w:t>www.kaeser.com</w:t>
                            </w:r>
                          </w:hyperlink>
                          <w:r w:rsidRPr="00ED2FBF">
                            <w:rPr>
                              <w:rFonts w:cs="Arial"/>
                              <w:sz w:val="16"/>
                              <w:lang w:val="en-GB"/>
                            </w:rPr>
                            <w:t xml:space="preserve"> – E-mail: </w:t>
                          </w:r>
                          <w:hyperlink r:id="rId2" w:history="1">
                            <w:r w:rsidRPr="00ED2FBF">
                              <w:rPr>
                                <w:rStyle w:val="Hyperlink"/>
                                <w:rFonts w:cs="Arial"/>
                                <w:sz w:val="16"/>
                                <w:lang w:val="en-GB"/>
                              </w:rPr>
                              <w:t>productinfo@kaeser.com</w:t>
                            </w:r>
                          </w:hyperlink>
                          <w:r w:rsidRPr="00ED2FBF">
                            <w:rPr>
                              <w:rFonts w:cs="Arial"/>
                              <w:sz w:val="16"/>
                              <w:lang w:val="en-GB"/>
                            </w:rPr>
                            <w:br/>
                          </w:r>
                          <w:r w:rsidRPr="00ED2FBF">
                            <w:rPr>
                              <w:rFonts w:cs="Arial"/>
                              <w:sz w:val="16"/>
                              <w:lang w:val="it-IT"/>
                            </w:rPr>
                            <w:t>Press office: +49 9561 640-452 – Fax: +49 9561 640-1</w:t>
                          </w:r>
                          <w:r>
                            <w:rPr>
                              <w:rFonts w:cs="Arial"/>
                              <w:sz w:val="16"/>
                              <w:lang w:val="it-IT"/>
                            </w:rPr>
                            <w:t>30</w:t>
                          </w:r>
                          <w:r w:rsidRPr="00ED2FBF">
                            <w:rPr>
                              <w:rFonts w:cs="Arial"/>
                              <w:sz w:val="16"/>
                              <w:lang w:val="it-IT"/>
                            </w:rPr>
                            <w:br/>
                            <w:t>E-mail: daniela.koehler@kaeser.com</w:t>
                          </w:r>
                        </w:p>
                        <w:p w:rsidR="00AD6C67" w:rsidRDefault="00AD6C67">
                          <w:pPr>
                            <w:jc w:val="center"/>
                            <w:rPr>
                              <w:sz w:val="16"/>
                            </w:rPr>
                          </w:pPr>
                          <w:r>
                            <w:rPr>
                              <w:rFonts w:ascii="Swis721 BT" w:hAnsi="Swis721 BT"/>
                              <w:sz w:val="16"/>
                              <w:lang w:val="it-IT"/>
                            </w:rPr>
                            <w:t>E-Mail: daniela.koehler@kaeser.com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8CD25F" id="_x0000_t202" coordsize="21600,21600" o:spt="202" path="m,l,21600r21600,l21600,xe">
              <v:stroke joinstyle="miter"/>
              <v:path gradientshapeok="t" o:connecttype="rect"/>
            </v:shapetype>
            <v:shape id="Text Box 1" o:spid="_x0000_s1026" type="#_x0000_t202" style="position:absolute;margin-left:148.85pt;margin-top:1.85pt;width:342.45pt;height:45.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" stroked="f">
              <v:textbox>
                <w:txbxContent>
                  <w:p w:rsidR="000E366C" w:rsidRPr="00ED2FBF" w:rsidRDefault="000E366C" w:rsidP="000E366C">
                    <w:pPr>
                      <w:shd w:val="solid" w:color="FFFFFF" w:fill="FFFFFF"/>
                      <w:jc w:val="center"/>
                      <w:rPr>
                        <w:rFonts w:cs="Arial"/>
                        <w:sz w:val="16"/>
                        <w:lang w:val="en-GB"/>
                      </w:rPr>
                    </w:pPr>
                    <w:r w:rsidRPr="00ED2FBF">
                      <w:rPr>
                        <w:rFonts w:cs="Arial"/>
                        <w:b/>
                        <w:bCs/>
                        <w:sz w:val="18"/>
                        <w:lang w:val="en-GB"/>
                      </w:rPr>
                      <w:t>KAESER KOMPRESSOREN SE</w:t>
                    </w:r>
                    <w:r w:rsidRPr="00ED2FBF">
                      <w:rPr>
                        <w:rFonts w:cs="Arial"/>
                        <w:sz w:val="16"/>
                        <w:lang w:val="en-GB"/>
                      </w:rPr>
                      <w:t xml:space="preserve"> – P.O. Box 21 43 – 96410 Coburg, Germany</w:t>
                    </w:r>
                    <w:r w:rsidRPr="00ED2FBF">
                      <w:rPr>
                        <w:rFonts w:cs="Arial"/>
                        <w:sz w:val="16"/>
                        <w:lang w:val="en-GB"/>
                      </w:rPr>
                      <w:br/>
                      <w:t xml:space="preserve">Phone: +49 9561 6400 – </w:t>
                    </w:r>
                    <w:hyperlink r:id="rId3" w:history="1">
                      <w:r w:rsidRPr="00ED2FBF">
                        <w:rPr>
                          <w:rStyle w:val="Hyperlink"/>
                          <w:rFonts w:cs="Arial"/>
                          <w:sz w:val="16"/>
                          <w:lang w:val="en-GB"/>
                        </w:rPr>
                        <w:t>www.kaeser.com</w:t>
                      </w:r>
                    </w:hyperlink>
                    <w:r w:rsidRPr="00ED2FBF">
                      <w:rPr>
                        <w:rFonts w:cs="Arial"/>
                        <w:sz w:val="16"/>
                        <w:lang w:val="en-GB"/>
                      </w:rPr>
                      <w:t xml:space="preserve"> – E-mail: </w:t>
                    </w:r>
                    <w:hyperlink r:id="rId4" w:history="1">
                      <w:r w:rsidRPr="00ED2FBF">
                        <w:rPr>
                          <w:rStyle w:val="Hyperlink"/>
                          <w:rFonts w:cs="Arial"/>
                          <w:sz w:val="16"/>
                          <w:lang w:val="en-GB"/>
                        </w:rPr>
                        <w:t>productinfo@kaeser.com</w:t>
                      </w:r>
                    </w:hyperlink>
                    <w:r w:rsidRPr="00ED2FBF">
                      <w:rPr>
                        <w:rFonts w:cs="Arial"/>
                        <w:sz w:val="16"/>
                        <w:lang w:val="en-GB"/>
                      </w:rPr>
                      <w:br/>
                    </w:r>
                    <w:r w:rsidRPr="00ED2FBF">
                      <w:rPr>
                        <w:rFonts w:cs="Arial"/>
                        <w:sz w:val="16"/>
                        <w:lang w:val="it-IT"/>
                      </w:rPr>
                      <w:t>Press office: +49 9561 640-452 – Fax: +49 9561 640-1</w:t>
                    </w:r>
                    <w:r>
                      <w:rPr>
                        <w:rFonts w:cs="Arial"/>
                        <w:sz w:val="16"/>
                        <w:lang w:val="it-IT"/>
                      </w:rPr>
                      <w:t>30</w:t>
                    </w:r>
                    <w:r w:rsidRPr="00ED2FBF">
                      <w:rPr>
                        <w:rFonts w:cs="Arial"/>
                        <w:sz w:val="16"/>
                        <w:lang w:val="it-IT"/>
                      </w:rPr>
                      <w:br/>
                      <w:t>E-mail: daniela.koehler@kaeser.com</w:t>
                    </w:r>
                  </w:p>
                  <w:p w:rsidR="00AD6C67" w:rsidRDefault="00AD6C67">
                    <w:pPr>
                      <w:jc w:val="center"/>
                      <w:rPr>
                        <w:sz w:val="16"/>
                      </w:rPr>
                    </w:pPr>
                    <w:r>
                      <w:rPr>
                        <w:rFonts w:ascii="Swis721 BT" w:hAnsi="Swis721 BT"/>
                        <w:sz w:val="16"/>
                        <w:lang w:val="it-IT"/>
                      </w:rPr>
                      <w:t>E-Mail: daniela.koehler@kaeser.com</w:t>
                    </w:r>
                  </w:p>
                </w:txbxContent>
              </v:textbox>
            </v:shape>
          </w:pict>
        </mc:Fallback>
      </mc:AlternateContent>
    </w:r>
    <w:r>
      <w:rPr>
        <w:noProof/>
      </w:rPr>
      <w:drawing>
        <wp:inline distT="0" distB="0" distL="0" distR="0" wp14:anchorId="4AA9F693" wp14:editId="7565362C">
          <wp:extent cx="1847850" cy="546100"/>
          <wp:effectExtent l="0" t="0" r="0" b="6350"/>
          <wp:docPr id="5"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47850" cy="546100"/>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C67" w:rsidRDefault="00AD6C67">
    <w:pPr>
      <w:pStyle w:val="Fuzeile"/>
    </w:pPr>
    <w:r>
      <w:rPr>
        <w:noProof/>
        <w:sz w:val="20"/>
      </w:rPr>
      <mc:AlternateContent>
        <mc:Choice Requires="wps">
          <w:drawing>
            <wp:anchor distT="0" distB="0" distL="114300" distR="114300" simplePos="0" relativeHeight="251658240" behindDoc="0" locked="0" layoutInCell="1" allowOverlap="1" wp14:anchorId="46DC2ED8" wp14:editId="07FDEDDD">
              <wp:simplePos x="0" y="0"/>
              <wp:positionH relativeFrom="column">
                <wp:posOffset>1894205</wp:posOffset>
              </wp:positionH>
              <wp:positionV relativeFrom="paragraph">
                <wp:posOffset>27940</wp:posOffset>
              </wp:positionV>
              <wp:extent cx="4348800" cy="5724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8800" cy="57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0496" w:rsidRPr="00ED2FBF" w:rsidRDefault="005A0496" w:rsidP="005A0496">
                          <w:pPr>
                            <w:shd w:val="solid" w:color="FFFFFF" w:fill="FFFFFF"/>
                            <w:jc w:val="center"/>
                            <w:rPr>
                              <w:rFonts w:cs="Arial"/>
                              <w:sz w:val="16"/>
                              <w:lang w:val="en-GB"/>
                            </w:rPr>
                          </w:pPr>
                          <w:r w:rsidRPr="00ED2FBF">
                            <w:rPr>
                              <w:rFonts w:cs="Arial"/>
                              <w:b/>
                              <w:bCs/>
                              <w:sz w:val="18"/>
                              <w:lang w:val="en-GB"/>
                            </w:rPr>
                            <w:t>KAESER KOMPRESSOREN SE</w:t>
                          </w:r>
                          <w:r w:rsidRPr="00ED2FBF">
                            <w:rPr>
                              <w:rFonts w:cs="Arial"/>
                              <w:sz w:val="16"/>
                              <w:lang w:val="en-GB"/>
                            </w:rPr>
                            <w:t xml:space="preserve"> – P.O. Box 21 43 – 96410 Coburg, Germany</w:t>
                          </w:r>
                          <w:r w:rsidRPr="00ED2FBF">
                            <w:rPr>
                              <w:rFonts w:cs="Arial"/>
                              <w:sz w:val="16"/>
                              <w:lang w:val="en-GB"/>
                            </w:rPr>
                            <w:br/>
                            <w:t xml:space="preserve">Phone: +49 9561 6400 – </w:t>
                          </w:r>
                          <w:r w:rsidR="006213ED">
                            <w:fldChar w:fldCharType="begin"/>
                          </w:r>
                          <w:r w:rsidR="006213ED" w:rsidRPr="006213ED">
                            <w:rPr>
                              <w:lang w:val="en-US"/>
                            </w:rPr>
                            <w:instrText xml:space="preserve"> HYPERLINK "http://www.kaeser.com" </w:instrText>
                          </w:r>
                          <w:r w:rsidR="006213ED">
                            <w:fldChar w:fldCharType="separate"/>
                          </w:r>
                          <w:r w:rsidRPr="00ED2FBF">
                            <w:rPr>
                              <w:rStyle w:val="Hyperlink"/>
                              <w:rFonts w:cs="Arial"/>
                              <w:sz w:val="16"/>
                              <w:lang w:val="en-GB"/>
                            </w:rPr>
                            <w:t>www.kaeser.com</w:t>
                          </w:r>
                          <w:r w:rsidR="006213ED">
                            <w:rPr>
                              <w:rStyle w:val="Hyperlink"/>
                              <w:rFonts w:cs="Arial"/>
                              <w:sz w:val="16"/>
                              <w:lang w:val="en-GB"/>
                            </w:rPr>
                            <w:fldChar w:fldCharType="end"/>
                          </w:r>
                          <w:r w:rsidRPr="00ED2FBF">
                            <w:rPr>
                              <w:rFonts w:cs="Arial"/>
                              <w:sz w:val="16"/>
                              <w:lang w:val="en-GB"/>
                            </w:rPr>
                            <w:t xml:space="preserve"> – E-mail: </w:t>
                          </w:r>
                          <w:hyperlink r:id="rId1" w:history="1">
                            <w:r w:rsidRPr="00ED2FBF">
                              <w:rPr>
                                <w:rStyle w:val="Hyperlink"/>
                                <w:rFonts w:cs="Arial"/>
                                <w:sz w:val="16"/>
                                <w:lang w:val="en-GB"/>
                              </w:rPr>
                              <w:t>productinfo@kaeser.com</w:t>
                            </w:r>
                          </w:hyperlink>
                          <w:r w:rsidRPr="00ED2FBF">
                            <w:rPr>
                              <w:rFonts w:cs="Arial"/>
                              <w:sz w:val="16"/>
                              <w:lang w:val="en-GB"/>
                            </w:rPr>
                            <w:br/>
                          </w:r>
                          <w:r w:rsidRPr="00ED2FBF">
                            <w:rPr>
                              <w:rFonts w:cs="Arial"/>
                              <w:sz w:val="16"/>
                              <w:lang w:val="it-IT"/>
                            </w:rPr>
                            <w:t>Press office: +49 9561 640-452 – Fax: +49 9561 640-1</w:t>
                          </w:r>
                          <w:r>
                            <w:rPr>
                              <w:rFonts w:cs="Arial"/>
                              <w:sz w:val="16"/>
                              <w:lang w:val="it-IT"/>
                            </w:rPr>
                            <w:t>30</w:t>
                          </w:r>
                          <w:r w:rsidRPr="00ED2FBF">
                            <w:rPr>
                              <w:rFonts w:cs="Arial"/>
                              <w:sz w:val="16"/>
                              <w:lang w:val="it-IT"/>
                            </w:rPr>
                            <w:br/>
                            <w:t>E-mail: daniela.koehler@kaeser.com</w:t>
                          </w:r>
                        </w:p>
                        <w:p w:rsidR="00AD6C67" w:rsidRPr="005A0496" w:rsidRDefault="00AD6C67">
                          <w:pPr>
                            <w:shd w:val="solid" w:color="FFFFFF" w:fill="FFFFFF"/>
                            <w:jc w:val="center"/>
                            <w:rPr>
                              <w:rFonts w:cs="Arial"/>
                              <w:sz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DC2ED8" id="_x0000_t202" coordsize="21600,21600" o:spt="202" path="m,l,21600r21600,l21600,xe">
              <v:stroke joinstyle="miter"/>
              <v:path gradientshapeok="t" o:connecttype="rect"/>
            </v:shapetype>
            <v:shape id="Text Box 2" o:spid="_x0000_s1027" type="#_x0000_t202" style="position:absolute;margin-left:149.15pt;margin-top:2.2pt;width:342.45pt;height:4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" stroked="f">
              <v:textbox>
                <w:txbxContent>
                  <w:p w:rsidR="005A0496" w:rsidRPr="00ED2FBF" w:rsidRDefault="005A0496" w:rsidP="005A0496">
                    <w:pPr>
                      <w:shd w:val="solid" w:color="FFFFFF" w:fill="FFFFFF"/>
                      <w:jc w:val="center"/>
                      <w:rPr>
                        <w:rFonts w:cs="Arial"/>
                        <w:sz w:val="16"/>
                        <w:lang w:val="en-GB"/>
                      </w:rPr>
                    </w:pPr>
                    <w:r w:rsidRPr="00ED2FBF">
                      <w:rPr>
                        <w:rFonts w:cs="Arial"/>
                        <w:b/>
                        <w:bCs/>
                        <w:sz w:val="18"/>
                        <w:lang w:val="en-GB"/>
                      </w:rPr>
                      <w:t>KAESER KOMPRESSOREN SE</w:t>
                    </w:r>
                    <w:r w:rsidRPr="00ED2FBF">
                      <w:rPr>
                        <w:rFonts w:cs="Arial"/>
                        <w:sz w:val="16"/>
                        <w:lang w:val="en-GB"/>
                      </w:rPr>
                      <w:t xml:space="preserve"> – P.O. Box 21 43 – 96410 Coburg, Germany</w:t>
                    </w:r>
                    <w:r w:rsidRPr="00ED2FBF">
                      <w:rPr>
                        <w:rFonts w:cs="Arial"/>
                        <w:sz w:val="16"/>
                        <w:lang w:val="en-GB"/>
                      </w:rPr>
                      <w:br/>
                      <w:t xml:space="preserve">Phone: +49 9561 6400 – </w:t>
                    </w:r>
                    <w:r w:rsidR="006213ED">
                      <w:fldChar w:fldCharType="begin"/>
                    </w:r>
                    <w:r w:rsidR="006213ED" w:rsidRPr="006213ED">
                      <w:rPr>
                        <w:lang w:val="en-US"/>
                      </w:rPr>
                      <w:instrText xml:space="preserve"> HYPERLINK "http://www.kaeser.com" </w:instrText>
                    </w:r>
                    <w:r w:rsidR="006213ED">
                      <w:fldChar w:fldCharType="separate"/>
                    </w:r>
                    <w:r w:rsidRPr="00ED2FBF">
                      <w:rPr>
                        <w:rStyle w:val="Hyperlink"/>
                        <w:rFonts w:cs="Arial"/>
                        <w:sz w:val="16"/>
                        <w:lang w:val="en-GB"/>
                      </w:rPr>
                      <w:t>www.kaeser.com</w:t>
                    </w:r>
                    <w:r w:rsidR="006213ED">
                      <w:rPr>
                        <w:rStyle w:val="Hyperlink"/>
                        <w:rFonts w:cs="Arial"/>
                        <w:sz w:val="16"/>
                        <w:lang w:val="en-GB"/>
                      </w:rPr>
                      <w:fldChar w:fldCharType="end"/>
                    </w:r>
                    <w:r w:rsidRPr="00ED2FBF">
                      <w:rPr>
                        <w:rFonts w:cs="Arial"/>
                        <w:sz w:val="16"/>
                        <w:lang w:val="en-GB"/>
                      </w:rPr>
                      <w:t xml:space="preserve"> – E-mail: </w:t>
                    </w:r>
                    <w:hyperlink r:id="rId2" w:history="1">
                      <w:r w:rsidRPr="00ED2FBF">
                        <w:rPr>
                          <w:rStyle w:val="Hyperlink"/>
                          <w:rFonts w:cs="Arial"/>
                          <w:sz w:val="16"/>
                          <w:lang w:val="en-GB"/>
                        </w:rPr>
                        <w:t>productinfo@kaeser.com</w:t>
                      </w:r>
                    </w:hyperlink>
                    <w:r w:rsidRPr="00ED2FBF">
                      <w:rPr>
                        <w:rFonts w:cs="Arial"/>
                        <w:sz w:val="16"/>
                        <w:lang w:val="en-GB"/>
                      </w:rPr>
                      <w:br/>
                    </w:r>
                    <w:r w:rsidRPr="00ED2FBF">
                      <w:rPr>
                        <w:rFonts w:cs="Arial"/>
                        <w:sz w:val="16"/>
                        <w:lang w:val="it-IT"/>
                      </w:rPr>
                      <w:t>Press office: +49 9561 640-452 – Fax: +49 9561 640-1</w:t>
                    </w:r>
                    <w:r>
                      <w:rPr>
                        <w:rFonts w:cs="Arial"/>
                        <w:sz w:val="16"/>
                        <w:lang w:val="it-IT"/>
                      </w:rPr>
                      <w:t>30</w:t>
                    </w:r>
                    <w:r w:rsidRPr="00ED2FBF">
                      <w:rPr>
                        <w:rFonts w:cs="Arial"/>
                        <w:sz w:val="16"/>
                        <w:lang w:val="it-IT"/>
                      </w:rPr>
                      <w:br/>
                      <w:t>E-mail: daniela.koehler@kaeser.com</w:t>
                    </w:r>
                  </w:p>
                  <w:p w:rsidR="00AD6C67" w:rsidRPr="005A0496" w:rsidRDefault="00AD6C67">
                    <w:pPr>
                      <w:shd w:val="solid" w:color="FFFFFF" w:fill="FFFFFF"/>
                      <w:jc w:val="center"/>
                      <w:rPr>
                        <w:rFonts w:cs="Arial"/>
                        <w:sz w:val="16"/>
                        <w:lang w:val="en-GB"/>
                      </w:rPr>
                    </w:pPr>
                  </w:p>
                </w:txbxContent>
              </v:textbox>
            </v:shape>
          </w:pict>
        </mc:Fallback>
      </mc:AlternateContent>
    </w:r>
    <w:r>
      <w:rPr>
        <w:noProof/>
      </w:rPr>
      <w:drawing>
        <wp:inline distT="0" distB="0" distL="0" distR="0" wp14:anchorId="339ADF26" wp14:editId="576F808E">
          <wp:extent cx="1846800" cy="547200"/>
          <wp:effectExtent l="0" t="0" r="1270" b="5715"/>
          <wp:docPr id="8"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46800" cy="5472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44CA" w:rsidRDefault="009144CA">
      <w:r>
        <w:separator/>
      </w:r>
    </w:p>
  </w:footnote>
  <w:footnote w:type="continuationSeparator" w:id="0">
    <w:p w:rsidR="009144CA" w:rsidRDefault="009144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C67" w:rsidRDefault="00AD6C67">
    <w:pPr>
      <w:pStyle w:val="Kopfzeile"/>
      <w:jc w:val="right"/>
    </w:pPr>
    <w:r>
      <w:rPr>
        <w:rStyle w:val="Seitenzahl"/>
      </w:rPr>
      <w:fldChar w:fldCharType="begin"/>
    </w:r>
    <w:r>
      <w:rPr>
        <w:rStyle w:val="Seitenzahl"/>
      </w:rPr>
      <w:instrText xml:space="preserve"> PAGE </w:instrText>
    </w:r>
    <w:r>
      <w:rPr>
        <w:rStyle w:val="Seitenzahl"/>
      </w:rPr>
      <w:fldChar w:fldCharType="separate"/>
    </w:r>
    <w:r w:rsidR="006213ED">
      <w:rPr>
        <w:rStyle w:val="Seitenzahl"/>
        <w:noProof/>
      </w:rPr>
      <w:t>2</w:t>
    </w:r>
    <w:r>
      <w:rPr>
        <w:rStyle w:val="Seitenzahl"/>
      </w:rPr>
      <w:fldChar w:fldCharType="end"/>
    </w:r>
    <w:r>
      <w:rPr>
        <w:rStyle w:val="Seitenzahl"/>
      </w:rPr>
      <w:t>/</w:t>
    </w:r>
    <w:r>
      <w:rPr>
        <w:rStyle w:val="Seitenzahl"/>
      </w:rPr>
      <w:fldChar w:fldCharType="begin"/>
    </w:r>
    <w:r>
      <w:rPr>
        <w:rStyle w:val="Seitenzahl"/>
      </w:rPr>
      <w:instrText xml:space="preserve"> NUMPAGES </w:instrText>
    </w:r>
    <w:r>
      <w:rPr>
        <w:rStyle w:val="Seitenzahl"/>
      </w:rPr>
      <w:fldChar w:fldCharType="separate"/>
    </w:r>
    <w:r w:rsidR="006213ED">
      <w:rPr>
        <w:rStyle w:val="Seitenzahl"/>
        <w:noProof/>
      </w:rPr>
      <w:t>2</w:t>
    </w:r>
    <w:r>
      <w:rPr>
        <w:rStyle w:val="Seitenzah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B7B" w:rsidRDefault="000E366C">
    <w:pPr>
      <w:pStyle w:val="Kopfzeile"/>
    </w:pPr>
    <w:r>
      <w:rPr>
        <w:rFonts w:cs="Arial"/>
        <w:b/>
        <w:noProof/>
        <w:szCs w:val="24"/>
      </w:rPr>
      <w:drawing>
        <wp:anchor distT="0" distB="0" distL="114300" distR="114300" simplePos="0" relativeHeight="251660288" behindDoc="1" locked="0" layoutInCell="1" allowOverlap="1" wp14:anchorId="7394A07E" wp14:editId="27DE0533">
          <wp:simplePos x="0" y="0"/>
          <wp:positionH relativeFrom="column">
            <wp:posOffset>4277360</wp:posOffset>
          </wp:positionH>
          <wp:positionV relativeFrom="paragraph">
            <wp:posOffset>39370</wp:posOffset>
          </wp:positionV>
          <wp:extent cx="1825200" cy="900000"/>
          <wp:effectExtent l="0" t="0" r="3810" b="0"/>
          <wp:wrapNone/>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5200" cy="900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EC2768"/>
    <w:multiLevelType w:val="hybridMultilevel"/>
    <w:tmpl w:val="28F46F46"/>
    <w:lvl w:ilvl="0" w:tplc="955C83F8">
      <w:start w:val="1"/>
      <w:numFmt w:val="decimal"/>
      <w:lvlText w:val="%1."/>
      <w:lvlJc w:val="left"/>
      <w:pPr>
        <w:ind w:left="1065" w:hanging="705"/>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 w15:restartNumberingAfterBreak="0">
    <w:nsid w:val="47095FE6"/>
    <w:multiLevelType w:val="hybridMultilevel"/>
    <w:tmpl w:val="9252D60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activeWritingStyle w:appName="MSWord" w:lang="it-IT" w:vendorID="64" w:dllVersion="131078" w:nlCheck="1" w:checkStyle="0"/>
  <w:activeWritingStyle w:appName="MSWord" w:lang="de-DE" w:vendorID="64" w:dllVersion="131078" w:nlCheck="1" w:checkStyle="1"/>
  <w:activeWritingStyle w:appName="MSWord" w:lang="en-GB" w:vendorID="64" w:dllVersion="131078" w:nlCheck="1" w:checkStyle="1"/>
  <w:activeWritingStyle w:appName="MSWord" w:lang="en-CA"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602"/>
    <w:rsid w:val="000022AD"/>
    <w:rsid w:val="000045A0"/>
    <w:rsid w:val="00023CA2"/>
    <w:rsid w:val="00032B7B"/>
    <w:rsid w:val="00035DFA"/>
    <w:rsid w:val="000503AF"/>
    <w:rsid w:val="00063C06"/>
    <w:rsid w:val="00074E27"/>
    <w:rsid w:val="0007611D"/>
    <w:rsid w:val="000B3F01"/>
    <w:rsid w:val="000C7972"/>
    <w:rsid w:val="000E366C"/>
    <w:rsid w:val="000F670B"/>
    <w:rsid w:val="00120FC5"/>
    <w:rsid w:val="0013318E"/>
    <w:rsid w:val="0014201A"/>
    <w:rsid w:val="001468FF"/>
    <w:rsid w:val="0017275C"/>
    <w:rsid w:val="00186874"/>
    <w:rsid w:val="00192B1F"/>
    <w:rsid w:val="00192EB6"/>
    <w:rsid w:val="001B708C"/>
    <w:rsid w:val="001C4C2B"/>
    <w:rsid w:val="001C626E"/>
    <w:rsid w:val="001F787B"/>
    <w:rsid w:val="00217AA5"/>
    <w:rsid w:val="002226D4"/>
    <w:rsid w:val="0023520D"/>
    <w:rsid w:val="0024412F"/>
    <w:rsid w:val="00255CE8"/>
    <w:rsid w:val="002649A5"/>
    <w:rsid w:val="0026609D"/>
    <w:rsid w:val="00287915"/>
    <w:rsid w:val="002A090D"/>
    <w:rsid w:val="002A4D76"/>
    <w:rsid w:val="002B0AF9"/>
    <w:rsid w:val="002E09E1"/>
    <w:rsid w:val="00300161"/>
    <w:rsid w:val="00323451"/>
    <w:rsid w:val="00334EC9"/>
    <w:rsid w:val="0033571F"/>
    <w:rsid w:val="003516C4"/>
    <w:rsid w:val="003654F5"/>
    <w:rsid w:val="00384DF4"/>
    <w:rsid w:val="00387E06"/>
    <w:rsid w:val="003A11EE"/>
    <w:rsid w:val="003B1652"/>
    <w:rsid w:val="003B4E76"/>
    <w:rsid w:val="003C23CA"/>
    <w:rsid w:val="003C5A46"/>
    <w:rsid w:val="003E208F"/>
    <w:rsid w:val="003E761B"/>
    <w:rsid w:val="003F5F9C"/>
    <w:rsid w:val="004404CE"/>
    <w:rsid w:val="00452875"/>
    <w:rsid w:val="00454E17"/>
    <w:rsid w:val="004B7FBC"/>
    <w:rsid w:val="004D29A6"/>
    <w:rsid w:val="004E0FFC"/>
    <w:rsid w:val="004E2794"/>
    <w:rsid w:val="004E35B5"/>
    <w:rsid w:val="00507967"/>
    <w:rsid w:val="00520F6F"/>
    <w:rsid w:val="00536560"/>
    <w:rsid w:val="00536FD2"/>
    <w:rsid w:val="0053778E"/>
    <w:rsid w:val="00546811"/>
    <w:rsid w:val="0055398F"/>
    <w:rsid w:val="0056320A"/>
    <w:rsid w:val="00584D33"/>
    <w:rsid w:val="005A0496"/>
    <w:rsid w:val="005B4DF8"/>
    <w:rsid w:val="005C0483"/>
    <w:rsid w:val="005D204C"/>
    <w:rsid w:val="005E4B21"/>
    <w:rsid w:val="00602F6A"/>
    <w:rsid w:val="006113EE"/>
    <w:rsid w:val="0061487B"/>
    <w:rsid w:val="00615D2E"/>
    <w:rsid w:val="006213ED"/>
    <w:rsid w:val="00663B1E"/>
    <w:rsid w:val="006736DC"/>
    <w:rsid w:val="00682C61"/>
    <w:rsid w:val="006940F6"/>
    <w:rsid w:val="00695A68"/>
    <w:rsid w:val="006A408E"/>
    <w:rsid w:val="006A438C"/>
    <w:rsid w:val="006C29A8"/>
    <w:rsid w:val="006E6077"/>
    <w:rsid w:val="00712797"/>
    <w:rsid w:val="00716FB3"/>
    <w:rsid w:val="00717FAB"/>
    <w:rsid w:val="007309DA"/>
    <w:rsid w:val="00730B41"/>
    <w:rsid w:val="00762C6B"/>
    <w:rsid w:val="007B4D1D"/>
    <w:rsid w:val="007E03A6"/>
    <w:rsid w:val="007F3C05"/>
    <w:rsid w:val="00815199"/>
    <w:rsid w:val="0083380E"/>
    <w:rsid w:val="00860320"/>
    <w:rsid w:val="00893AD4"/>
    <w:rsid w:val="008B50E7"/>
    <w:rsid w:val="008C17B6"/>
    <w:rsid w:val="008C1D58"/>
    <w:rsid w:val="008E00AD"/>
    <w:rsid w:val="009054E0"/>
    <w:rsid w:val="00905C8D"/>
    <w:rsid w:val="009124D3"/>
    <w:rsid w:val="009144CA"/>
    <w:rsid w:val="00934B2C"/>
    <w:rsid w:val="0095795D"/>
    <w:rsid w:val="00973027"/>
    <w:rsid w:val="009A5C19"/>
    <w:rsid w:val="009B33F7"/>
    <w:rsid w:val="009B344E"/>
    <w:rsid w:val="009B496E"/>
    <w:rsid w:val="009C2214"/>
    <w:rsid w:val="009D118C"/>
    <w:rsid w:val="00A15908"/>
    <w:rsid w:val="00A20320"/>
    <w:rsid w:val="00A208D5"/>
    <w:rsid w:val="00A507B1"/>
    <w:rsid w:val="00A538BF"/>
    <w:rsid w:val="00A62264"/>
    <w:rsid w:val="00A778C8"/>
    <w:rsid w:val="00A82DFD"/>
    <w:rsid w:val="00A8536E"/>
    <w:rsid w:val="00AA60FF"/>
    <w:rsid w:val="00AC510A"/>
    <w:rsid w:val="00AC5602"/>
    <w:rsid w:val="00AD56A6"/>
    <w:rsid w:val="00AD6C67"/>
    <w:rsid w:val="00AE43BB"/>
    <w:rsid w:val="00AE78D0"/>
    <w:rsid w:val="00B12FC8"/>
    <w:rsid w:val="00B338D5"/>
    <w:rsid w:val="00B420E6"/>
    <w:rsid w:val="00B42674"/>
    <w:rsid w:val="00B50947"/>
    <w:rsid w:val="00B52021"/>
    <w:rsid w:val="00B92B3F"/>
    <w:rsid w:val="00B92C21"/>
    <w:rsid w:val="00BB224D"/>
    <w:rsid w:val="00BB7466"/>
    <w:rsid w:val="00BB7CA9"/>
    <w:rsid w:val="00BC693A"/>
    <w:rsid w:val="00BD29FC"/>
    <w:rsid w:val="00BD6085"/>
    <w:rsid w:val="00BE2961"/>
    <w:rsid w:val="00BE61A4"/>
    <w:rsid w:val="00BF566C"/>
    <w:rsid w:val="00C00B71"/>
    <w:rsid w:val="00C01715"/>
    <w:rsid w:val="00C12993"/>
    <w:rsid w:val="00C537EF"/>
    <w:rsid w:val="00C6187D"/>
    <w:rsid w:val="00C741BB"/>
    <w:rsid w:val="00C7745D"/>
    <w:rsid w:val="00C92294"/>
    <w:rsid w:val="00CB58EC"/>
    <w:rsid w:val="00CB6858"/>
    <w:rsid w:val="00CC74CE"/>
    <w:rsid w:val="00CD7B0F"/>
    <w:rsid w:val="00CF141B"/>
    <w:rsid w:val="00CF2293"/>
    <w:rsid w:val="00CF2D29"/>
    <w:rsid w:val="00D01F36"/>
    <w:rsid w:val="00D5643E"/>
    <w:rsid w:val="00D60923"/>
    <w:rsid w:val="00D6558A"/>
    <w:rsid w:val="00D670C9"/>
    <w:rsid w:val="00DA665B"/>
    <w:rsid w:val="00DB3849"/>
    <w:rsid w:val="00DD0411"/>
    <w:rsid w:val="00DD3953"/>
    <w:rsid w:val="00DD3FD7"/>
    <w:rsid w:val="00DE3C5D"/>
    <w:rsid w:val="00DE487E"/>
    <w:rsid w:val="00E1422A"/>
    <w:rsid w:val="00E31D48"/>
    <w:rsid w:val="00E3493A"/>
    <w:rsid w:val="00E40DF1"/>
    <w:rsid w:val="00E45EC5"/>
    <w:rsid w:val="00E47D8C"/>
    <w:rsid w:val="00E57811"/>
    <w:rsid w:val="00E57E3C"/>
    <w:rsid w:val="00E62E25"/>
    <w:rsid w:val="00E7289A"/>
    <w:rsid w:val="00E738D0"/>
    <w:rsid w:val="00EB6AC5"/>
    <w:rsid w:val="00ED654E"/>
    <w:rsid w:val="00EF2E6B"/>
    <w:rsid w:val="00EF66FA"/>
    <w:rsid w:val="00F035B1"/>
    <w:rsid w:val="00F06FD7"/>
    <w:rsid w:val="00F07306"/>
    <w:rsid w:val="00F21FBA"/>
    <w:rsid w:val="00F2531F"/>
    <w:rsid w:val="00F370BA"/>
    <w:rsid w:val="00F45710"/>
    <w:rsid w:val="00F63417"/>
    <w:rsid w:val="00F67766"/>
    <w:rsid w:val="00FA2D6E"/>
    <w:rsid w:val="00FB6011"/>
    <w:rsid w:val="00FC24D8"/>
    <w:rsid w:val="00FC3308"/>
    <w:rsid w:val="00FC773D"/>
    <w:rsid w:val="00FD7DB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5:docId w15:val="{23D97EA7-20AC-4896-997E-2B7308C26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rPr>
  </w:style>
  <w:style w:type="paragraph" w:styleId="berschrift1">
    <w:name w:val="heading 1"/>
    <w:basedOn w:val="Standard"/>
    <w:next w:val="Standard"/>
    <w:qFormat/>
    <w:pPr>
      <w:keepNext/>
      <w:jc w:val="center"/>
      <w:outlineLvl w:val="0"/>
    </w:pPr>
    <w:rPr>
      <w:b/>
      <w:bCs/>
      <w:spacing w:val="60"/>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pPr>
      <w:framePr w:w="3157" w:h="1150" w:hSpace="141" w:wrap="around" w:vAnchor="text" w:hAnchor="page" w:x="8635" w:y="13705"/>
    </w:pPr>
    <w:rPr>
      <w:rFonts w:ascii="Swis721 BT" w:hAnsi="Swis721 BT"/>
      <w:sz w:val="16"/>
      <w:lang w:val="it-IT"/>
    </w:rPr>
  </w:style>
  <w:style w:type="paragraph" w:customStyle="1" w:styleId="Oberzeile">
    <w:name w:val="Oberzeile"/>
    <w:basedOn w:val="Standard"/>
    <w:next w:val="berschrift"/>
    <w:autoRedefine/>
    <w:rsid w:val="00B92B3F"/>
    <w:pPr>
      <w:spacing w:after="120" w:line="360" w:lineRule="auto"/>
    </w:pPr>
    <w:rPr>
      <w:b/>
      <w:sz w:val="72"/>
      <w:szCs w:val="72"/>
    </w:rPr>
  </w:style>
  <w:style w:type="paragraph" w:customStyle="1" w:styleId="berschrift">
    <w:name w:val="Überschrift"/>
    <w:basedOn w:val="Standard"/>
    <w:next w:val="Vorspann"/>
    <w:autoRedefine/>
    <w:pPr>
      <w:spacing w:line="360" w:lineRule="auto"/>
    </w:pPr>
    <w:rPr>
      <w:b/>
      <w:sz w:val="48"/>
    </w:rPr>
  </w:style>
  <w:style w:type="paragraph" w:customStyle="1" w:styleId="Vorspann">
    <w:name w:val="Vorspann"/>
    <w:basedOn w:val="Standard"/>
    <w:next w:val="Flietext"/>
    <w:autoRedefine/>
    <w:rsid w:val="00E738D0"/>
    <w:pPr>
      <w:spacing w:after="240" w:line="360" w:lineRule="auto"/>
    </w:pPr>
    <w:rPr>
      <w:b/>
      <w:spacing w:val="-6"/>
      <w:sz w:val="52"/>
      <w:szCs w:val="52"/>
    </w:rPr>
  </w:style>
  <w:style w:type="paragraph" w:customStyle="1" w:styleId="Zwischenberschrift">
    <w:name w:val="Zwischenüberschrift"/>
    <w:basedOn w:val="Standard"/>
    <w:next w:val="Flietext"/>
    <w:autoRedefine/>
    <w:pPr>
      <w:spacing w:after="240" w:line="360" w:lineRule="auto"/>
    </w:pPr>
    <w:rPr>
      <w:b/>
      <w:i/>
      <w:sz w:val="28"/>
    </w:rPr>
  </w:style>
  <w:style w:type="paragraph" w:customStyle="1" w:styleId="Flietext">
    <w:name w:val="Fließtext"/>
    <w:basedOn w:val="Standard"/>
    <w:autoRedefine/>
    <w:rsid w:val="0024412F"/>
    <w:pPr>
      <w:spacing w:after="240" w:line="200" w:lineRule="atLeast"/>
    </w:pPr>
    <w:rPr>
      <w:b/>
      <w:szCs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character" w:styleId="Seitenzahl">
    <w:name w:val="page number"/>
    <w:basedOn w:val="Absatz-Standardschriftart"/>
  </w:style>
  <w:style w:type="character" w:styleId="BesuchterHyperlink">
    <w:name w:val="FollowedHyperlink"/>
    <w:rPr>
      <w:color w:val="800080"/>
      <w:u w:val="single"/>
    </w:rPr>
  </w:style>
  <w:style w:type="paragraph" w:styleId="Sprechblasentext">
    <w:name w:val="Balloon Text"/>
    <w:basedOn w:val="Standard"/>
    <w:semiHidden/>
    <w:rsid w:val="00546811"/>
    <w:rPr>
      <w:rFonts w:ascii="Tahoma" w:hAnsi="Tahoma" w:cs="Tahoma"/>
      <w:sz w:val="16"/>
      <w:szCs w:val="16"/>
    </w:rPr>
  </w:style>
  <w:style w:type="paragraph" w:styleId="NurText">
    <w:name w:val="Plain Text"/>
    <w:basedOn w:val="Standard"/>
    <w:link w:val="NurTextZchn"/>
    <w:uiPriority w:val="99"/>
    <w:unhideWhenUsed/>
    <w:rsid w:val="00BB7466"/>
    <w:rPr>
      <w:rFonts w:eastAsia="Calibri" w:cs="Arial"/>
      <w:sz w:val="20"/>
      <w:lang w:eastAsia="en-US"/>
    </w:rPr>
  </w:style>
  <w:style w:type="character" w:customStyle="1" w:styleId="NurTextZchn">
    <w:name w:val="Nur Text Zchn"/>
    <w:link w:val="NurText"/>
    <w:uiPriority w:val="99"/>
    <w:rsid w:val="00BB7466"/>
    <w:rPr>
      <w:rFonts w:ascii="Arial" w:eastAsia="Calibri" w:hAnsi="Arial" w:cs="Arial"/>
      <w:lang w:eastAsia="en-US"/>
    </w:rPr>
  </w:style>
  <w:style w:type="paragraph" w:styleId="Blocktext">
    <w:name w:val="Block Text"/>
    <w:basedOn w:val="Standard"/>
    <w:unhideWhenUsed/>
    <w:rsid w:val="005C0483"/>
    <w:pPr>
      <w:spacing w:after="200" w:line="480" w:lineRule="auto"/>
      <w:ind w:left="360" w:right="1701"/>
    </w:pPr>
    <w:rPr>
      <w:rFonts w:cs="Arial"/>
      <w:szCs w:val="24"/>
    </w:rPr>
  </w:style>
  <w:style w:type="paragraph" w:customStyle="1" w:styleId="MEHead">
    <w:name w:val="M+E Head"/>
    <w:basedOn w:val="Standard"/>
    <w:link w:val="MEHeadZchn"/>
    <w:uiPriority w:val="1"/>
    <w:qFormat/>
    <w:rsid w:val="0056320A"/>
    <w:pPr>
      <w:autoSpaceDE w:val="0"/>
      <w:autoSpaceDN w:val="0"/>
      <w:adjustRightInd w:val="0"/>
      <w:spacing w:before="432" w:after="432" w:line="432" w:lineRule="atLeast"/>
      <w:textAlignment w:val="center"/>
    </w:pPr>
    <w:rPr>
      <w:rFonts w:eastAsiaTheme="minorHAnsi" w:cs="Arial"/>
      <w:b/>
      <w:bCs/>
      <w:color w:val="000000"/>
      <w:sz w:val="32"/>
      <w:szCs w:val="32"/>
      <w:lang w:eastAsia="en-US"/>
    </w:rPr>
  </w:style>
  <w:style w:type="character" w:customStyle="1" w:styleId="MEHeadZchn">
    <w:name w:val="M+E Head Zchn"/>
    <w:basedOn w:val="Absatz-Standardschriftart"/>
    <w:link w:val="MEHead"/>
    <w:uiPriority w:val="1"/>
    <w:rsid w:val="0056320A"/>
    <w:rPr>
      <w:rFonts w:ascii="Arial" w:eastAsiaTheme="minorHAnsi" w:hAnsi="Arial" w:cs="Arial"/>
      <w:b/>
      <w:bCs/>
      <w:color w:val="000000"/>
      <w:sz w:val="32"/>
      <w:szCs w:val="32"/>
      <w:lang w:eastAsia="en-US"/>
    </w:rPr>
  </w:style>
  <w:style w:type="paragraph" w:customStyle="1" w:styleId="METextmitAbstand">
    <w:name w:val="M+E Text mit Abstand"/>
    <w:basedOn w:val="Standard"/>
    <w:link w:val="METextmitAbstandZchn"/>
    <w:qFormat/>
    <w:rsid w:val="0056320A"/>
    <w:pPr>
      <w:autoSpaceDE w:val="0"/>
      <w:autoSpaceDN w:val="0"/>
      <w:adjustRightInd w:val="0"/>
      <w:spacing w:after="432" w:line="432" w:lineRule="atLeast"/>
      <w:textAlignment w:val="center"/>
    </w:pPr>
    <w:rPr>
      <w:rFonts w:cs="Arial"/>
      <w:color w:val="000000"/>
      <w:szCs w:val="24"/>
    </w:rPr>
  </w:style>
  <w:style w:type="character" w:customStyle="1" w:styleId="METextmitAbstandZchn">
    <w:name w:val="M+E Text mit Abstand Zchn"/>
    <w:basedOn w:val="Absatz-Standardschriftart"/>
    <w:link w:val="METextmitAbstand"/>
    <w:rsid w:val="0056320A"/>
    <w:rPr>
      <w:rFonts w:ascii="Arial" w:hAnsi="Arial" w:cs="Arial"/>
      <w:color w:val="000000"/>
      <w:sz w:val="24"/>
      <w:szCs w:val="24"/>
    </w:rPr>
  </w:style>
  <w:style w:type="paragraph" w:customStyle="1" w:styleId="MEAnsprechpartner">
    <w:name w:val="M+E Ansprechpartner"/>
    <w:basedOn w:val="Standard"/>
    <w:link w:val="MEAnsprechpartnerZchn"/>
    <w:uiPriority w:val="1"/>
    <w:qFormat/>
    <w:rsid w:val="0056320A"/>
    <w:pPr>
      <w:autoSpaceDE w:val="0"/>
      <w:autoSpaceDN w:val="0"/>
      <w:adjustRightInd w:val="0"/>
      <w:spacing w:line="288" w:lineRule="auto"/>
      <w:jc w:val="right"/>
      <w:textAlignment w:val="center"/>
    </w:pPr>
    <w:rPr>
      <w:rFonts w:cs="Arial"/>
      <w:b/>
      <w:bCs/>
      <w:color w:val="000000"/>
      <w:szCs w:val="24"/>
    </w:rPr>
  </w:style>
  <w:style w:type="character" w:customStyle="1" w:styleId="MEAnsprechpartnerZchn">
    <w:name w:val="M+E Ansprechpartner Zchn"/>
    <w:basedOn w:val="Absatz-Standardschriftart"/>
    <w:link w:val="MEAnsprechpartner"/>
    <w:uiPriority w:val="1"/>
    <w:rsid w:val="0056320A"/>
    <w:rPr>
      <w:rFonts w:ascii="Arial" w:hAnsi="Arial" w:cs="Arial"/>
      <w:b/>
      <w:bCs/>
      <w:color w:val="000000"/>
      <w:sz w:val="24"/>
      <w:szCs w:val="24"/>
    </w:rPr>
  </w:style>
  <w:style w:type="paragraph" w:styleId="Listenabsatz">
    <w:name w:val="List Paragraph"/>
    <w:basedOn w:val="Standard"/>
    <w:uiPriority w:val="34"/>
    <w:qFormat/>
    <w:rsid w:val="002E09E1"/>
    <w:pPr>
      <w:ind w:left="720"/>
    </w:pPr>
    <w:rPr>
      <w:rFonts w:ascii="Calibri" w:eastAsiaTheme="minorHAnsi" w:hAnsi="Calibri"/>
      <w:sz w:val="22"/>
      <w:szCs w:val="22"/>
      <w:lang w:eastAsia="en-US"/>
    </w:rPr>
  </w:style>
  <w:style w:type="character" w:styleId="Hervorhebung">
    <w:name w:val="Emphasis"/>
    <w:basedOn w:val="Absatz-Standardschriftart"/>
    <w:uiPriority w:val="20"/>
    <w:qFormat/>
    <w:rsid w:val="005E4B21"/>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913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kaeser.com" TargetMode="External"/><Relationship Id="rId2" Type="http://schemas.openxmlformats.org/officeDocument/2006/relationships/hyperlink" Target="mailto:productinfo@kaeser.com" TargetMode="External"/><Relationship Id="rId1" Type="http://schemas.openxmlformats.org/officeDocument/2006/relationships/hyperlink" Target="http://www.kaeser.com" TargetMode="External"/><Relationship Id="rId5" Type="http://schemas.openxmlformats.org/officeDocument/2006/relationships/image" Target="media/image4.png"/><Relationship Id="rId4" Type="http://schemas.openxmlformats.org/officeDocument/2006/relationships/hyperlink" Target="mailto:productinfo@kaeser.com"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mailto:productinfo@kaeser.com" TargetMode="External"/><Relationship Id="rId1" Type="http://schemas.openxmlformats.org/officeDocument/2006/relationships/hyperlink" Target="mailto:productinfo@kaeser.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a:spPr>
      <a:bodyPr rot="0" vert="horz" wrap="square" lIns="91440" tIns="45720" rIns="91440" bIns="45720" anchor="t" anchorCtr="0" upright="1">
        <a:noAutofit/>
      </a:bodyPr>
      <a:lst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558</Words>
  <Characters>3195</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PRESSE</vt:lpstr>
    </vt:vector>
  </TitlesOfParts>
  <Company>KAESER</Company>
  <LinksUpToDate>false</LinksUpToDate>
  <CharactersWithSpaces>3746</CharactersWithSpaces>
  <SharedDoc>false</SharedDoc>
  <HLinks>
    <vt:vector size="24" baseType="variant">
      <vt:variant>
        <vt:i4>5701755</vt:i4>
      </vt:variant>
      <vt:variant>
        <vt:i4>9</vt:i4>
      </vt:variant>
      <vt:variant>
        <vt:i4>0</vt:i4>
      </vt:variant>
      <vt:variant>
        <vt:i4>5</vt:i4>
      </vt:variant>
      <vt:variant>
        <vt:lpwstr>mailto:produktinfo@kaeser.com</vt:lpwstr>
      </vt:variant>
      <vt:variant>
        <vt:lpwstr/>
      </vt:variant>
      <vt:variant>
        <vt:i4>3014718</vt:i4>
      </vt:variant>
      <vt:variant>
        <vt:i4>6</vt:i4>
      </vt:variant>
      <vt:variant>
        <vt:i4>0</vt:i4>
      </vt:variant>
      <vt:variant>
        <vt:i4>5</vt:i4>
      </vt:variant>
      <vt:variant>
        <vt:lpwstr>http://www.kaeser.com/</vt:lpwstr>
      </vt:variant>
      <vt:variant>
        <vt:lpwstr/>
      </vt:variant>
      <vt:variant>
        <vt:i4>5701755</vt:i4>
      </vt:variant>
      <vt:variant>
        <vt:i4>3</vt:i4>
      </vt:variant>
      <vt:variant>
        <vt:i4>0</vt:i4>
      </vt:variant>
      <vt:variant>
        <vt:i4>5</vt:i4>
      </vt:variant>
      <vt:variant>
        <vt:lpwstr>mailto:produktinfo@kaeser.com</vt:lpwstr>
      </vt:variant>
      <vt:variant>
        <vt:lpwstr/>
      </vt:variant>
      <vt:variant>
        <vt:i4>3014718</vt:i4>
      </vt:variant>
      <vt:variant>
        <vt:i4>0</vt:i4>
      </vt:variant>
      <vt:variant>
        <vt:i4>0</vt:i4>
      </vt:variant>
      <vt:variant>
        <vt:i4>5</vt:i4>
      </vt:variant>
      <vt:variant>
        <vt:lpwstr>http://www.kaeser.com/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dc:title>
  <dc:creator>Koehler, Daniela</dc:creator>
  <cp:lastModifiedBy>Sachs, Elke</cp:lastModifiedBy>
  <cp:revision>2</cp:revision>
  <cp:lastPrinted>2016-03-07T14:18:00Z</cp:lastPrinted>
  <dcterms:created xsi:type="dcterms:W3CDTF">2017-04-05T11:55:00Z</dcterms:created>
  <dcterms:modified xsi:type="dcterms:W3CDTF">2017-04-05T11:55:00Z</dcterms:modified>
</cp:coreProperties>
</file>